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F02" w:rsidRPr="00832F02" w:rsidRDefault="00832F02" w:rsidP="00832F02">
      <w:pPr>
        <w:jc w:val="center"/>
        <w:rPr>
          <w:sz w:val="40"/>
          <w:szCs w:val="40"/>
          <w:u w:val="single"/>
        </w:rPr>
      </w:pPr>
      <w:r w:rsidRPr="00832F02">
        <w:rPr>
          <w:sz w:val="40"/>
          <w:szCs w:val="40"/>
          <w:u w:val="single"/>
        </w:rPr>
        <w:t>Admit slips</w:t>
      </w:r>
    </w:p>
    <w:tbl>
      <w:tblPr>
        <w:tblpPr w:leftFromText="180" w:rightFromText="180" w:vertAnchor="text" w:horzAnchor="margin" w:tblpY="52"/>
        <w:tblW w:w="882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20"/>
      </w:tblGrid>
      <w:tr w:rsidR="00832F02" w:rsidTr="00603C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2F02" w:rsidRDefault="00832F02" w:rsidP="00603CBE"/>
          <w:p w:rsidR="00832F02" w:rsidRDefault="00832F02" w:rsidP="00603CBE">
            <w:pPr>
              <w:pStyle w:val="Heading2"/>
              <w:jc w:val="center"/>
            </w:pPr>
            <w:bookmarkStart w:id="0" w:name="groupwork"/>
            <w:r>
              <w:rPr>
                <w:color w:val="000066"/>
              </w:rPr>
              <w:t>Group Work Rubric</w:t>
            </w:r>
            <w:bookmarkEnd w:id="0"/>
            <w:r>
              <w:rPr>
                <w:color w:val="000066"/>
              </w:rPr>
              <w:t xml:space="preserve"> </w:t>
            </w:r>
          </w:p>
          <w:tbl>
            <w:tblPr>
              <w:tblW w:w="8700" w:type="dxa"/>
              <w:jc w:val="center"/>
              <w:tblCellSpacing w:w="15" w:type="dxa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12" w:space="0" w:color="000000" w:themeColor="text1"/>
                <w:insideV w:val="single" w:sz="12" w:space="0" w:color="000000" w:themeColor="text1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87"/>
              <w:gridCol w:w="1699"/>
              <w:gridCol w:w="1744"/>
              <w:gridCol w:w="1669"/>
              <w:gridCol w:w="1801"/>
            </w:tblGrid>
            <w:tr w:rsidR="00832F02" w:rsidTr="00603CBE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32F02" w:rsidRDefault="00832F02" w:rsidP="00603CBE">
                  <w:pPr>
                    <w:framePr w:hSpace="180" w:wrap="around" w:vAnchor="text" w:hAnchor="margin" w:y="52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Criteria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2F02" w:rsidRDefault="00A424F7" w:rsidP="00603CBE">
                  <w:pPr>
                    <w:framePr w:hSpace="180" w:wrap="around" w:vAnchor="text" w:hAnchor="margin" w:y="52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2F02" w:rsidRDefault="00A424F7" w:rsidP="00603CBE">
                  <w:pPr>
                    <w:framePr w:hSpace="180" w:wrap="around" w:vAnchor="text" w:hAnchor="margin" w:y="52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2F02" w:rsidRDefault="00A424F7" w:rsidP="00603CBE">
                  <w:pPr>
                    <w:framePr w:hSpace="180" w:wrap="around" w:vAnchor="text" w:hAnchor="margin" w:y="52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32F02" w:rsidRDefault="00832F02" w:rsidP="00603CBE">
                  <w:pPr>
                    <w:framePr w:hSpace="180" w:wrap="around" w:vAnchor="text" w:hAnchor="margin" w:y="52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10</w:t>
                  </w:r>
                </w:p>
              </w:tc>
            </w:tr>
            <w:tr w:rsidR="00832F02" w:rsidTr="00603CBE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832F02" w:rsidRDefault="00832F02" w:rsidP="00603CBE">
                  <w:pPr>
                    <w:framePr w:hSpace="180" w:wrap="around" w:vAnchor="text" w:hAnchor="margin" w:y="52"/>
                    <w:rPr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Decision Making</w:t>
                  </w:r>
                </w:p>
              </w:tc>
              <w:tc>
                <w:tcPr>
                  <w:tcW w:w="0" w:type="auto"/>
                  <w:hideMark/>
                </w:tcPr>
                <w:p w:rsidR="00832F02" w:rsidRDefault="00832F02" w:rsidP="00603CBE">
                  <w:pPr>
                    <w:framePr w:hSpace="180" w:wrap="around" w:vAnchor="text" w:hAnchor="margin" w:y="52"/>
                    <w:rPr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One person dominates decision- making.</w:t>
                  </w:r>
                </w:p>
              </w:tc>
              <w:tc>
                <w:tcPr>
                  <w:tcW w:w="0" w:type="auto"/>
                  <w:hideMark/>
                </w:tcPr>
                <w:p w:rsidR="00832F02" w:rsidRDefault="00832F02" w:rsidP="00603CBE">
                  <w:pPr>
                    <w:framePr w:hSpace="180" w:wrap="around" w:vAnchor="text" w:hAnchor="margin" w:y="52"/>
                    <w:rPr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Some students contribute to decision-making.</w:t>
                  </w:r>
                </w:p>
              </w:tc>
              <w:tc>
                <w:tcPr>
                  <w:tcW w:w="0" w:type="auto"/>
                  <w:hideMark/>
                </w:tcPr>
                <w:p w:rsidR="00832F02" w:rsidRDefault="00832F02" w:rsidP="00603CBE">
                  <w:pPr>
                    <w:framePr w:hSpace="180" w:wrap="around" w:vAnchor="text" w:hAnchor="margin" w:y="52"/>
                    <w:rPr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Most students contribute to decision-making.</w:t>
                  </w:r>
                </w:p>
              </w:tc>
              <w:tc>
                <w:tcPr>
                  <w:tcW w:w="0" w:type="auto"/>
                  <w:hideMark/>
                </w:tcPr>
                <w:p w:rsidR="00832F02" w:rsidRDefault="00832F02" w:rsidP="00603CBE">
                  <w:pPr>
                    <w:framePr w:hSpace="180" w:wrap="around" w:vAnchor="text" w:hAnchor="margin" w:y="52"/>
                    <w:rPr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Students contribute to decision-making.</w:t>
                  </w:r>
                </w:p>
              </w:tc>
            </w:tr>
            <w:tr w:rsidR="00832F02" w:rsidTr="00603CBE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832F02" w:rsidRDefault="00832F02" w:rsidP="00603CBE">
                  <w:pPr>
                    <w:framePr w:hSpace="180" w:wrap="around" w:vAnchor="text" w:hAnchor="margin" w:y="52"/>
                    <w:rPr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Social communication</w:t>
                  </w:r>
                </w:p>
              </w:tc>
              <w:tc>
                <w:tcPr>
                  <w:tcW w:w="0" w:type="auto"/>
                  <w:hideMark/>
                </w:tcPr>
                <w:p w:rsidR="00832F02" w:rsidRDefault="00832F02" w:rsidP="00603CBE">
                  <w:pPr>
                    <w:framePr w:hSpace="180" w:wrap="around" w:vAnchor="text" w:hAnchor="margin" w:y="52"/>
                    <w:rPr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Students frequently share views  and  no  questioning </w:t>
                  </w:r>
                </w:p>
              </w:tc>
              <w:tc>
                <w:tcPr>
                  <w:tcW w:w="0" w:type="auto"/>
                  <w:hideMark/>
                </w:tcPr>
                <w:p w:rsidR="00832F02" w:rsidRDefault="00832F02" w:rsidP="00603CBE">
                  <w:pPr>
                    <w:framePr w:hSpace="180" w:wrap="around" w:vAnchor="text" w:hAnchor="margin" w:y="52"/>
                    <w:rPr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Students pay attention to the group task. Some students ask questions and share answers.</w:t>
                  </w:r>
                </w:p>
              </w:tc>
              <w:tc>
                <w:tcPr>
                  <w:tcW w:w="0" w:type="auto"/>
                  <w:hideMark/>
                </w:tcPr>
                <w:p w:rsidR="00832F02" w:rsidRDefault="00832F02" w:rsidP="00603CBE">
                  <w:pPr>
                    <w:framePr w:hSpace="180" w:wrap="around" w:vAnchor="text" w:hAnchor="margin" w:y="52"/>
                    <w:rPr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Body and oral responses indicate active listening. Most students ask questions </w:t>
                  </w:r>
                </w:p>
              </w:tc>
              <w:tc>
                <w:tcPr>
                  <w:tcW w:w="0" w:type="auto"/>
                  <w:hideMark/>
                </w:tcPr>
                <w:p w:rsidR="00832F02" w:rsidRDefault="00832F02" w:rsidP="00603CBE">
                  <w:pPr>
                    <w:framePr w:hSpace="180" w:wrap="around" w:vAnchor="text" w:hAnchor="margin" w:y="52"/>
                    <w:rPr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Students respect and encourage the views of others. They ask for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clarification.</w:t>
                  </w:r>
                </w:p>
              </w:tc>
            </w:tr>
            <w:tr w:rsidR="00832F02" w:rsidTr="00603CBE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832F02" w:rsidRDefault="00832F02" w:rsidP="00603CBE">
                  <w:pPr>
                    <w:framePr w:hSpace="180" w:wrap="around" w:vAnchor="text" w:hAnchor="margin" w:y="52"/>
                    <w:rPr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Contributing</w:t>
                  </w:r>
                </w:p>
              </w:tc>
              <w:tc>
                <w:tcPr>
                  <w:tcW w:w="0" w:type="auto"/>
                  <w:hideMark/>
                </w:tcPr>
                <w:p w:rsidR="00832F02" w:rsidRDefault="00832F02" w:rsidP="00603CBE">
                  <w:pPr>
                    <w:framePr w:hSpace="180" w:wrap="around" w:vAnchor="text" w:hAnchor="margin" w:y="52"/>
                    <w:rPr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Students do not participate in group work.</w:t>
                  </w:r>
                </w:p>
              </w:tc>
              <w:tc>
                <w:tcPr>
                  <w:tcW w:w="0" w:type="auto"/>
                  <w:hideMark/>
                </w:tcPr>
                <w:p w:rsidR="00832F02" w:rsidRDefault="00832F02" w:rsidP="00603CBE">
                  <w:pPr>
                    <w:framePr w:hSpace="180" w:wrap="around" w:vAnchor="text" w:hAnchor="margin" w:y="52"/>
                    <w:rPr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Some students answer. </w:t>
                  </w:r>
                </w:p>
              </w:tc>
              <w:tc>
                <w:tcPr>
                  <w:tcW w:w="0" w:type="auto"/>
                  <w:hideMark/>
                </w:tcPr>
                <w:p w:rsidR="00832F02" w:rsidRDefault="00832F02" w:rsidP="00603CBE">
                  <w:pPr>
                    <w:framePr w:hSpace="180" w:wrap="around" w:vAnchor="text" w:hAnchor="margin" w:y="52"/>
                    <w:rPr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Most students contribute to the group work.</w:t>
                  </w:r>
                </w:p>
              </w:tc>
              <w:tc>
                <w:tcPr>
                  <w:tcW w:w="0" w:type="auto"/>
                  <w:hideMark/>
                </w:tcPr>
                <w:p w:rsidR="00832F02" w:rsidRDefault="00832F02" w:rsidP="00603CBE">
                  <w:pPr>
                    <w:framePr w:hSpace="180" w:wrap="around" w:vAnchor="text" w:hAnchor="margin" w:y="52"/>
                    <w:rPr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Students are eager to participate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in the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group work.</w:t>
                  </w:r>
                </w:p>
              </w:tc>
            </w:tr>
            <w:tr w:rsidR="00832F02" w:rsidTr="00603CBE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832F02" w:rsidRDefault="00832F02" w:rsidP="00603CBE">
                  <w:pPr>
                    <w:framePr w:hSpace="180" w:wrap="around" w:vAnchor="text" w:hAnchor="margin" w:y="52"/>
                    <w:rPr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Behavior</w:t>
                  </w:r>
                </w:p>
              </w:tc>
              <w:tc>
                <w:tcPr>
                  <w:tcW w:w="0" w:type="auto"/>
                  <w:hideMark/>
                </w:tcPr>
                <w:p w:rsidR="00832F02" w:rsidRDefault="00832F02" w:rsidP="00603CBE">
                  <w:pPr>
                    <w:framePr w:hSpace="180" w:wrap="around" w:vAnchor="text" w:hAnchor="margin" w:y="52"/>
                    <w:rPr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Misbehavior- chatting and laughing </w:t>
                  </w:r>
                </w:p>
              </w:tc>
              <w:tc>
                <w:tcPr>
                  <w:tcW w:w="0" w:type="auto"/>
                  <w:hideMark/>
                </w:tcPr>
                <w:p w:rsidR="00832F02" w:rsidRDefault="00832F02" w:rsidP="00603CBE">
                  <w:pPr>
                    <w:framePr w:hSpace="180" w:wrap="around" w:vAnchor="text" w:hAnchor="margin" w:y="52"/>
                    <w:rPr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Some students confuse other to focus on task</w:t>
                  </w:r>
                </w:p>
              </w:tc>
              <w:tc>
                <w:tcPr>
                  <w:tcW w:w="0" w:type="auto"/>
                  <w:hideMark/>
                </w:tcPr>
                <w:p w:rsidR="00832F02" w:rsidRDefault="00832F02" w:rsidP="00603CBE">
                  <w:pPr>
                    <w:framePr w:hSpace="180" w:wrap="around" w:vAnchor="text" w:hAnchor="margin" w:y="52"/>
                    <w:rPr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Most students well-behaved.</w:t>
                  </w:r>
                </w:p>
              </w:tc>
              <w:tc>
                <w:tcPr>
                  <w:tcW w:w="0" w:type="auto"/>
                  <w:hideMark/>
                </w:tcPr>
                <w:p w:rsidR="00832F02" w:rsidRDefault="00832F02" w:rsidP="00603CBE">
                  <w:pPr>
                    <w:framePr w:hSpace="180" w:wrap="around" w:vAnchor="text" w:hAnchor="margin" w:y="52"/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Arial" w:hAnsi="Arial" w:cs="Arial"/>
                      <w:sz w:val="20"/>
                      <w:szCs w:val="20"/>
                    </w:rPr>
                    <w:t>All of the</w:t>
                  </w:r>
                  <w:proofErr w:type="gram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group is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quiet and well-behaved.</w:t>
                  </w:r>
                </w:p>
              </w:tc>
            </w:tr>
            <w:tr w:rsidR="00832F02" w:rsidTr="00603CBE">
              <w:trPr>
                <w:tblCellSpacing w:w="15" w:type="dxa"/>
                <w:jc w:val="center"/>
              </w:trPr>
              <w:tc>
                <w:tcPr>
                  <w:tcW w:w="0" w:type="auto"/>
                  <w:hideMark/>
                </w:tcPr>
                <w:p w:rsidR="00832F02" w:rsidRDefault="00832F02" w:rsidP="00603CBE">
                  <w:pPr>
                    <w:framePr w:hSpace="180" w:wrap="around" w:vAnchor="text" w:hAnchor="margin" w:y="52"/>
                    <w:rPr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Group Structure and Functioning</w:t>
                  </w:r>
                </w:p>
              </w:tc>
              <w:tc>
                <w:tcPr>
                  <w:tcW w:w="0" w:type="auto"/>
                  <w:hideMark/>
                </w:tcPr>
                <w:p w:rsidR="00832F02" w:rsidRDefault="00832F02" w:rsidP="00603CBE">
                  <w:pPr>
                    <w:framePr w:hSpace="180" w:wrap="around" w:vAnchor="text" w:hAnchor="margin" w:y="52"/>
                    <w:rPr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Task is not completed on time (no organization).</w:t>
                  </w:r>
                </w:p>
              </w:tc>
              <w:tc>
                <w:tcPr>
                  <w:tcW w:w="0" w:type="auto"/>
                  <w:hideMark/>
                </w:tcPr>
                <w:p w:rsidR="00832F02" w:rsidRDefault="00832F02" w:rsidP="00603CBE">
                  <w:pPr>
                    <w:framePr w:hSpace="180" w:wrap="around" w:vAnchor="text" w:hAnchor="margin" w:y="52"/>
                    <w:rPr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Division of tasks without reviewing together.</w:t>
                  </w:r>
                </w:p>
              </w:tc>
              <w:tc>
                <w:tcPr>
                  <w:tcW w:w="0" w:type="auto"/>
                  <w:hideMark/>
                </w:tcPr>
                <w:p w:rsidR="00832F02" w:rsidRDefault="00832F02" w:rsidP="00832F02">
                  <w:pPr>
                    <w:framePr w:hSpace="180" w:wrap="around" w:vAnchor="text" w:hAnchor="margin" w:y="52"/>
                    <w:rPr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Students do the task on time. They share the answers.</w:t>
                  </w:r>
                </w:p>
              </w:tc>
              <w:tc>
                <w:tcPr>
                  <w:tcW w:w="0" w:type="auto"/>
                  <w:hideMark/>
                </w:tcPr>
                <w:p w:rsidR="00832F02" w:rsidRDefault="00832F02" w:rsidP="00603CBE">
                  <w:pPr>
                    <w:framePr w:hSpace="180" w:wrap="around" w:vAnchor="text" w:hAnchor="margin" w:y="52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Students complete a clear sequence of steps.</w:t>
                  </w:r>
                </w:p>
                <w:p w:rsidR="00832F02" w:rsidRDefault="00832F02" w:rsidP="00603CBE">
                  <w:pPr>
                    <w:framePr w:hSpace="180" w:wrap="around" w:vAnchor="text" w:hAnchor="margin" w:y="52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Complete task with revision. </w:t>
                  </w:r>
                </w:p>
                <w:p w:rsidR="00832F02" w:rsidRDefault="00832F02" w:rsidP="00603CBE">
                  <w:pPr>
                    <w:framePr w:hSpace="180" w:wrap="around" w:vAnchor="text" w:hAnchor="margin" w:y="52"/>
                    <w:rPr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Finish on time</w:t>
                  </w:r>
                </w:p>
              </w:tc>
            </w:tr>
          </w:tbl>
          <w:p w:rsidR="00832F02" w:rsidRDefault="00832F02" w:rsidP="00603CBE">
            <w:pPr>
              <w:jc w:val="center"/>
              <w:rPr>
                <w:sz w:val="24"/>
                <w:szCs w:val="24"/>
              </w:rPr>
            </w:pPr>
          </w:p>
        </w:tc>
      </w:tr>
    </w:tbl>
    <w:p w:rsidR="00832F02" w:rsidRDefault="00832F02" w:rsidP="00832F02"/>
    <w:p w:rsidR="00832F02" w:rsidRDefault="00832F02" w:rsidP="00832F02"/>
    <w:p w:rsidR="00832F02" w:rsidRDefault="00832F02" w:rsidP="00832F02">
      <w:hyperlink r:id="rId5" w:history="1">
        <w:r w:rsidRPr="000847D3">
          <w:rPr>
            <w:rStyle w:val="Hyperlink"/>
          </w:rPr>
          <w:t>http://www.nald.ca/library/learning/btg/ed/evaluation/groupwork.htm</w:t>
        </w:r>
      </w:hyperlink>
    </w:p>
    <w:p w:rsidR="00832F02" w:rsidRDefault="00832F02" w:rsidP="00832F02"/>
    <w:p w:rsidR="00832F02" w:rsidRDefault="00832F02" w:rsidP="00832F02"/>
    <w:p w:rsidR="00A424F7" w:rsidRDefault="00A424F7" w:rsidP="00832F02"/>
    <w:p w:rsidR="00832F02" w:rsidRPr="00A424F7" w:rsidRDefault="00832F02" w:rsidP="00832F02">
      <w:pPr>
        <w:jc w:val="center"/>
        <w:rPr>
          <w:sz w:val="52"/>
          <w:szCs w:val="52"/>
          <w:u w:val="single"/>
        </w:rPr>
      </w:pPr>
      <w:bookmarkStart w:id="1" w:name="_GoBack"/>
      <w:r w:rsidRPr="00A424F7">
        <w:rPr>
          <w:sz w:val="52"/>
          <w:szCs w:val="52"/>
          <w:u w:val="single"/>
        </w:rPr>
        <w:lastRenderedPageBreak/>
        <w:t xml:space="preserve">Exit slips </w:t>
      </w:r>
    </w:p>
    <w:bookmarkEnd w:id="1"/>
    <w:p w:rsidR="00832F02" w:rsidRDefault="00832F02" w:rsidP="00832F02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8A62D9" wp14:editId="1DFF221C">
                <wp:simplePos x="0" y="0"/>
                <wp:positionH relativeFrom="column">
                  <wp:posOffset>-90377</wp:posOffset>
                </wp:positionH>
                <wp:positionV relativeFrom="paragraph">
                  <wp:posOffset>144617</wp:posOffset>
                </wp:positionV>
                <wp:extent cx="5592726" cy="5443869"/>
                <wp:effectExtent l="19050" t="19050" r="27305" b="2349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2726" cy="54438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2F02" w:rsidRPr="00681E17" w:rsidRDefault="00832F02" w:rsidP="00832F02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40"/>
                                <w:szCs w:val="40"/>
                              </w:rPr>
                            </w:pPr>
                            <w:r w:rsidRPr="00681E17">
                              <w:rPr>
                                <w:b/>
                                <w:bCs/>
                                <w:i/>
                                <w:iCs/>
                                <w:sz w:val="40"/>
                                <w:szCs w:val="40"/>
                              </w:rPr>
                              <w:t>Grammar task</w:t>
                            </w:r>
                          </w:p>
                          <w:p w:rsidR="00832F02" w:rsidRDefault="00832F02" w:rsidP="00832F02">
                            <w:r>
                              <w:t>Student name:</w:t>
                            </w:r>
                          </w:p>
                          <w:p w:rsidR="00832F02" w:rsidRDefault="00832F02" w:rsidP="00832F02">
                            <w:r>
                              <w:t>Grade:</w:t>
                            </w:r>
                          </w:p>
                          <w:p w:rsidR="00832F02" w:rsidRPr="008913C7" w:rsidRDefault="00832F02" w:rsidP="00832F02">
                            <w:pPr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</w:pPr>
                          </w:p>
                          <w:p w:rsidR="00832F02" w:rsidRDefault="00832F02" w:rsidP="00832F02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8913C7">
                              <w:rPr>
                                <w:sz w:val="40"/>
                                <w:szCs w:val="40"/>
                              </w:rPr>
                              <w:t>You show …………………………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>…………………………………………………………………………………………………………………………………..</w:t>
                            </w:r>
                          </w:p>
                          <w:p w:rsidR="00832F02" w:rsidRDefault="00832F02" w:rsidP="00832F02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But, you need……………………………………………………………………………………………………………………………………………………</w:t>
                            </w:r>
                          </w:p>
                          <w:p w:rsidR="00832F02" w:rsidRDefault="00832F02" w:rsidP="00832F0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913C7">
                              <w:rPr>
                                <w:sz w:val="24"/>
                                <w:szCs w:val="24"/>
                              </w:rPr>
                              <w:t>Other sources to review proposition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</w:t>
                            </w:r>
                            <w:r w:rsidRPr="008913C7"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832F02" w:rsidRDefault="00832F02" w:rsidP="00832F0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hyperlink r:id="rId6" w:history="1">
                              <w:r w:rsidRPr="000847D3">
                                <w:rPr>
                                  <w:rStyle w:val="Hyperlink"/>
                                  <w:sz w:val="24"/>
                                  <w:szCs w:val="24"/>
                                </w:rPr>
                                <w:t>http://www.ego4u.com/en/cram-up/grammar/prepositions</w:t>
                              </w:r>
                            </w:hyperlink>
                          </w:p>
                          <w:p w:rsidR="00832F02" w:rsidRDefault="00832F02" w:rsidP="00832F02">
                            <w:pPr>
                              <w:rPr>
                                <w:rStyle w:val="HTMLCite"/>
                                <w:rFonts w:ascii="Arial" w:hAnsi="Arial" w:cs="Arial"/>
                                <w:b/>
                                <w:bCs/>
                                <w:color w:val="222222"/>
                              </w:rPr>
                            </w:pPr>
                            <w:hyperlink r:id="rId7" w:history="1">
                              <w:r w:rsidRPr="000847D3">
                                <w:rPr>
                                  <w:rStyle w:val="Hyperlink"/>
                                  <w:rFonts w:ascii="Arial" w:hAnsi="Arial" w:cs="Arial"/>
                                </w:rPr>
                                <w:t>www.edzone.net/~wohltjen/</w:t>
                              </w:r>
                              <w:r w:rsidRPr="000847D3">
                                <w:rPr>
                                  <w:rStyle w:val="Hyperlink"/>
                                  <w:rFonts w:ascii="Arial" w:hAnsi="Arial" w:cs="Arial"/>
                                  <w:b/>
                                  <w:bCs/>
                                </w:rPr>
                                <w:t>Preposition</w:t>
                              </w:r>
                              <w:r w:rsidRPr="000847D3">
                                <w:rPr>
                                  <w:rStyle w:val="Hyperlink"/>
                                  <w:rFonts w:ascii="Arial" w:hAnsi="Arial" w:cs="Arial"/>
                                </w:rPr>
                                <w:t>_Power_Mini.</w:t>
                              </w:r>
                              <w:r w:rsidRPr="000847D3">
                                <w:rPr>
                                  <w:rStyle w:val="Hyperlink"/>
                                  <w:rFonts w:ascii="Arial" w:hAnsi="Arial" w:cs="Arial"/>
                                  <w:b/>
                                  <w:bCs/>
                                </w:rPr>
                                <w:t>ppt</w:t>
                              </w:r>
                            </w:hyperlink>
                          </w:p>
                          <w:p w:rsidR="00832F02" w:rsidRPr="008913C7" w:rsidRDefault="00832F02" w:rsidP="00832F0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832F02" w:rsidRPr="008913C7" w:rsidRDefault="00832F02" w:rsidP="00832F02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left:0;text-align:left;margin-left:-7.1pt;margin-top:11.4pt;width:440.35pt;height:428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" fillcolor="white [3201]" strokeweight="3pt">
                <v:textbox>
                  <w:txbxContent>
                    <w:p w:rsidR="00832F02" w:rsidRPr="00681E17" w:rsidRDefault="00832F02" w:rsidP="00832F02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40"/>
                          <w:szCs w:val="40"/>
                        </w:rPr>
                      </w:pPr>
                      <w:r w:rsidRPr="00681E17">
                        <w:rPr>
                          <w:b/>
                          <w:bCs/>
                          <w:i/>
                          <w:iCs/>
                          <w:sz w:val="40"/>
                          <w:szCs w:val="40"/>
                        </w:rPr>
                        <w:t>Grammar task</w:t>
                      </w:r>
                    </w:p>
                    <w:p w:rsidR="00832F02" w:rsidRDefault="00832F02" w:rsidP="00832F02">
                      <w:r>
                        <w:t>Student name:</w:t>
                      </w:r>
                    </w:p>
                    <w:p w:rsidR="00832F02" w:rsidRDefault="00832F02" w:rsidP="00832F02">
                      <w:r>
                        <w:t>Grade:</w:t>
                      </w:r>
                    </w:p>
                    <w:p w:rsidR="00832F02" w:rsidRPr="008913C7" w:rsidRDefault="00832F02" w:rsidP="00832F02">
                      <w:pPr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</w:pPr>
                    </w:p>
                    <w:p w:rsidR="00832F02" w:rsidRDefault="00832F02" w:rsidP="00832F02">
                      <w:pPr>
                        <w:rPr>
                          <w:sz w:val="40"/>
                          <w:szCs w:val="40"/>
                        </w:rPr>
                      </w:pPr>
                      <w:r w:rsidRPr="008913C7">
                        <w:rPr>
                          <w:sz w:val="40"/>
                          <w:szCs w:val="40"/>
                        </w:rPr>
                        <w:t>You show …………………………</w:t>
                      </w:r>
                      <w:r>
                        <w:rPr>
                          <w:sz w:val="40"/>
                          <w:szCs w:val="40"/>
                        </w:rPr>
                        <w:t>…………………………………………………………………………………………………………………………………..</w:t>
                      </w:r>
                    </w:p>
                    <w:p w:rsidR="00832F02" w:rsidRDefault="00832F02" w:rsidP="00832F02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But, you need……………………………………………………………………………………………………………………………………………………</w:t>
                      </w:r>
                    </w:p>
                    <w:p w:rsidR="00832F02" w:rsidRDefault="00832F02" w:rsidP="00832F02">
                      <w:pPr>
                        <w:rPr>
                          <w:sz w:val="24"/>
                          <w:szCs w:val="24"/>
                        </w:rPr>
                      </w:pPr>
                      <w:r w:rsidRPr="008913C7">
                        <w:rPr>
                          <w:sz w:val="24"/>
                          <w:szCs w:val="24"/>
                        </w:rPr>
                        <w:t>Other sources to review proposition</w:t>
                      </w:r>
                      <w:r>
                        <w:rPr>
                          <w:sz w:val="24"/>
                          <w:szCs w:val="24"/>
                        </w:rPr>
                        <w:t>s</w:t>
                      </w:r>
                      <w:r w:rsidRPr="008913C7">
                        <w:rPr>
                          <w:sz w:val="24"/>
                          <w:szCs w:val="24"/>
                        </w:rPr>
                        <w:t>:</w:t>
                      </w:r>
                    </w:p>
                    <w:p w:rsidR="00832F02" w:rsidRDefault="00832F02" w:rsidP="00832F02">
                      <w:pPr>
                        <w:rPr>
                          <w:sz w:val="24"/>
                          <w:szCs w:val="24"/>
                        </w:rPr>
                      </w:pPr>
                      <w:hyperlink r:id="rId8" w:history="1">
                        <w:r w:rsidRPr="000847D3">
                          <w:rPr>
                            <w:rStyle w:val="Hyperlink"/>
                            <w:sz w:val="24"/>
                            <w:szCs w:val="24"/>
                          </w:rPr>
                          <w:t>http://www.ego4u.com/en/cram-up/grammar/prepositions</w:t>
                        </w:r>
                      </w:hyperlink>
                    </w:p>
                    <w:p w:rsidR="00832F02" w:rsidRDefault="00832F02" w:rsidP="00832F02">
                      <w:pPr>
                        <w:rPr>
                          <w:rStyle w:val="HTMLCite"/>
                          <w:rFonts w:ascii="Arial" w:hAnsi="Arial" w:cs="Arial"/>
                          <w:b/>
                          <w:bCs/>
                          <w:color w:val="222222"/>
                        </w:rPr>
                      </w:pPr>
                      <w:hyperlink r:id="rId9" w:history="1">
                        <w:r w:rsidRPr="000847D3">
                          <w:rPr>
                            <w:rStyle w:val="Hyperlink"/>
                            <w:rFonts w:ascii="Arial" w:hAnsi="Arial" w:cs="Arial"/>
                          </w:rPr>
                          <w:t>www.edzone.net/~wohltjen/</w:t>
                        </w:r>
                        <w:r w:rsidRPr="000847D3">
                          <w:rPr>
                            <w:rStyle w:val="Hyperlink"/>
                            <w:rFonts w:ascii="Arial" w:hAnsi="Arial" w:cs="Arial"/>
                            <w:b/>
                            <w:bCs/>
                          </w:rPr>
                          <w:t>Preposition</w:t>
                        </w:r>
                        <w:r w:rsidRPr="000847D3">
                          <w:rPr>
                            <w:rStyle w:val="Hyperlink"/>
                            <w:rFonts w:ascii="Arial" w:hAnsi="Arial" w:cs="Arial"/>
                          </w:rPr>
                          <w:t>_Power_Mini.</w:t>
                        </w:r>
                        <w:r w:rsidRPr="000847D3">
                          <w:rPr>
                            <w:rStyle w:val="Hyperlink"/>
                            <w:rFonts w:ascii="Arial" w:hAnsi="Arial" w:cs="Arial"/>
                            <w:b/>
                            <w:bCs/>
                          </w:rPr>
                          <w:t>ppt</w:t>
                        </w:r>
                      </w:hyperlink>
                    </w:p>
                    <w:p w:rsidR="00832F02" w:rsidRPr="008913C7" w:rsidRDefault="00832F02" w:rsidP="00832F02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832F02" w:rsidRPr="008913C7" w:rsidRDefault="00832F02" w:rsidP="00832F02">
                      <w:pPr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32F02" w:rsidRDefault="00832F02" w:rsidP="00832F02">
      <w:pPr>
        <w:jc w:val="center"/>
      </w:pPr>
    </w:p>
    <w:p w:rsidR="00832F02" w:rsidRDefault="00832F02" w:rsidP="00832F02"/>
    <w:p w:rsidR="00832F02" w:rsidRDefault="00832F02" w:rsidP="00832F02">
      <w:pPr>
        <w:jc w:val="center"/>
      </w:pPr>
    </w:p>
    <w:p w:rsidR="00832F02" w:rsidRDefault="00832F02" w:rsidP="00832F02">
      <w:pPr>
        <w:jc w:val="center"/>
      </w:pPr>
    </w:p>
    <w:p w:rsidR="00832F02" w:rsidRDefault="00832F02" w:rsidP="00832F02">
      <w:pPr>
        <w:jc w:val="center"/>
      </w:pPr>
    </w:p>
    <w:p w:rsidR="00832F02" w:rsidRDefault="00832F02" w:rsidP="00832F02">
      <w:pPr>
        <w:jc w:val="center"/>
      </w:pPr>
    </w:p>
    <w:p w:rsidR="00832F02" w:rsidRDefault="00832F02" w:rsidP="00832F02">
      <w:pPr>
        <w:jc w:val="center"/>
      </w:pPr>
    </w:p>
    <w:p w:rsidR="00832F02" w:rsidRDefault="00832F02" w:rsidP="00832F02">
      <w:pPr>
        <w:jc w:val="center"/>
      </w:pPr>
    </w:p>
    <w:p w:rsidR="00832F02" w:rsidRDefault="00832F02" w:rsidP="00832F02">
      <w:pPr>
        <w:jc w:val="center"/>
      </w:pPr>
    </w:p>
    <w:p w:rsidR="00832F02" w:rsidRDefault="00832F02" w:rsidP="00832F02">
      <w:pPr>
        <w:jc w:val="center"/>
      </w:pPr>
    </w:p>
    <w:p w:rsidR="00832F02" w:rsidRDefault="00832F02" w:rsidP="00832F02">
      <w:pPr>
        <w:jc w:val="center"/>
      </w:pPr>
    </w:p>
    <w:p w:rsidR="00832F02" w:rsidRDefault="00832F02" w:rsidP="00832F02">
      <w:pPr>
        <w:jc w:val="center"/>
      </w:pPr>
    </w:p>
    <w:p w:rsidR="00832F02" w:rsidRDefault="00832F02" w:rsidP="00832F02">
      <w:pPr>
        <w:jc w:val="center"/>
      </w:pPr>
    </w:p>
    <w:p w:rsidR="00832F02" w:rsidRDefault="00832F02" w:rsidP="00832F02">
      <w:pPr>
        <w:jc w:val="center"/>
      </w:pPr>
    </w:p>
    <w:p w:rsidR="00832F02" w:rsidRDefault="00832F02" w:rsidP="00832F02">
      <w:pPr>
        <w:jc w:val="center"/>
      </w:pPr>
    </w:p>
    <w:p w:rsidR="00832F02" w:rsidRDefault="00832F02" w:rsidP="00832F02">
      <w:pPr>
        <w:jc w:val="center"/>
      </w:pPr>
    </w:p>
    <w:p w:rsidR="00832F02" w:rsidRDefault="00832F02" w:rsidP="00832F02">
      <w:pPr>
        <w:jc w:val="center"/>
      </w:pPr>
    </w:p>
    <w:p w:rsidR="00832F02" w:rsidRDefault="00832F02" w:rsidP="00832F02">
      <w:pPr>
        <w:jc w:val="center"/>
      </w:pPr>
    </w:p>
    <w:p w:rsidR="00832F02" w:rsidRDefault="00832F02" w:rsidP="00832F02">
      <w:pPr>
        <w:jc w:val="center"/>
      </w:pPr>
    </w:p>
    <w:p w:rsidR="00832F02" w:rsidRDefault="00832F02" w:rsidP="00832F02">
      <w:pPr>
        <w:jc w:val="center"/>
      </w:pPr>
    </w:p>
    <w:p w:rsidR="00832F02" w:rsidRDefault="00832F02" w:rsidP="00832F02">
      <w:pPr>
        <w:jc w:val="center"/>
      </w:pPr>
    </w:p>
    <w:p w:rsidR="00832F02" w:rsidRPr="00CD1FC1" w:rsidRDefault="00832F02" w:rsidP="00832F02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CD1FC1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832F02" w:rsidRPr="00BC4E86" w:rsidRDefault="00832F02" w:rsidP="00832F02"/>
    <w:p w:rsidR="00006157" w:rsidRDefault="00006157"/>
    <w:sectPr w:rsidR="00006157" w:rsidSect="00843D7F">
      <w:pgSz w:w="11909" w:h="16834" w:code="9"/>
      <w:pgMar w:top="1440" w:right="1800" w:bottom="1440" w:left="180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F02"/>
    <w:rsid w:val="00006157"/>
    <w:rsid w:val="00832F02"/>
    <w:rsid w:val="00A424F7"/>
    <w:rsid w:val="00B6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F02"/>
  </w:style>
  <w:style w:type="paragraph" w:styleId="Heading2">
    <w:name w:val="heading 2"/>
    <w:basedOn w:val="Normal"/>
    <w:link w:val="Heading2Char"/>
    <w:uiPriority w:val="9"/>
    <w:qFormat/>
    <w:rsid w:val="00832F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32F02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832F02"/>
    <w:rPr>
      <w:color w:val="0000FF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832F0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F02"/>
  </w:style>
  <w:style w:type="paragraph" w:styleId="Heading2">
    <w:name w:val="heading 2"/>
    <w:basedOn w:val="Normal"/>
    <w:link w:val="Heading2Char"/>
    <w:uiPriority w:val="9"/>
    <w:qFormat/>
    <w:rsid w:val="00832F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32F02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832F02"/>
    <w:rPr>
      <w:color w:val="0000FF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832F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o4u.com/en/cram-up/grammar/preposition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dzone.net/~wohltjen/Preposition_Power_Mini.pp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ego4u.com/en/cram-up/grammar/prepositions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nald.ca/library/learning/btg/ed/evaluation/groupwork.ht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dzone.net/~wohltjen/Preposition_Power_Mini.pp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2013-05-19T14:04:00Z</dcterms:created>
  <dcterms:modified xsi:type="dcterms:W3CDTF">2013-05-19T14:09:00Z</dcterms:modified>
</cp:coreProperties>
</file>